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366F0B">
        <w:rPr>
          <w:b/>
          <w:bCs/>
          <w:color w:val="000000"/>
        </w:rPr>
        <w:t>294/6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F62B88" w:rsidP="00F62B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5"/>
      </w:tblGrid>
      <w:tr w:rsidR="00DD0225" w:rsidTr="00B41496">
        <w:trPr>
          <w:trHeight w:val="210"/>
        </w:trPr>
        <w:tc>
          <w:tcPr>
            <w:tcW w:w="6265" w:type="dxa"/>
          </w:tcPr>
          <w:p w:rsidR="00B41496" w:rsidRDefault="00B41496" w:rsidP="00B4149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225" w:rsidRPr="00B41496" w:rsidRDefault="00B41496" w:rsidP="00B4149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внесении изменений в </w:t>
            </w:r>
            <w:r w:rsidRPr="00B414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Думы Киренского муниципального района от 31 октября 2012 года №393/5 «Об утверждении Положения о Контрольно-счетной палате муниципального образования Киренский район»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B41496" w:rsidRDefault="00B41496" w:rsidP="00B4149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</w:t>
      </w:r>
      <w:r w:rsidRPr="00B41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Иркутской области от 07.07.2011 № 55-ОЗ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B41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«О Контрольно-счетной палате Иркутской области», руководствуясь </w:t>
      </w:r>
      <w:r w:rsidRPr="00B41496">
        <w:rPr>
          <w:rFonts w:ascii="Times New Roman" w:hAnsi="Times New Roman" w:cs="Times New Roman"/>
          <w:sz w:val="24"/>
          <w:szCs w:val="24"/>
        </w:rPr>
        <w:t>статьями 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96"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496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</w:t>
      </w:r>
      <w:r w:rsidR="00340097" w:rsidRPr="00635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правотворческой инициативы депутата Думы Киренского муниципального района от 29 января 2018 года №1,</w:t>
      </w:r>
      <w:proofErr w:type="gramEnd"/>
    </w:p>
    <w:p w:rsidR="00DD0225" w:rsidRDefault="00BD2015" w:rsidP="00B41496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B41496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Pr="00B41496" w:rsidRDefault="00B41496" w:rsidP="00B41496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 w:rsidRPr="00B41496">
        <w:rPr>
          <w:rFonts w:ascii="Times New Roman" w:hAnsi="Times New Roman" w:cs="Times New Roman"/>
          <w:sz w:val="24"/>
          <w:szCs w:val="24"/>
        </w:rPr>
        <w:t>в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решение Думы Киренского муниципального района от 31 октября 2012 года №393/5 «Об утверждении Положения о Контрольно-счетной палате муниципального образования Киренский район»</w:t>
      </w:r>
      <w:r>
        <w:t>:</w:t>
      </w:r>
    </w:p>
    <w:p w:rsidR="00B41496" w:rsidRPr="00B41496" w:rsidRDefault="00B41496" w:rsidP="00B41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>Пункт 3 статьи 4 Положения изложить в новой редакции:</w:t>
      </w:r>
    </w:p>
    <w:p w:rsidR="00B41496" w:rsidRPr="00B41496" w:rsidRDefault="00B41496" w:rsidP="00B41496">
      <w:pPr>
        <w:pStyle w:val="Style1"/>
        <w:widowControl/>
        <w:spacing w:before="53"/>
        <w:jc w:val="both"/>
        <w:rPr>
          <w:rStyle w:val="FontStyle11"/>
          <w:b w:val="0"/>
          <w:sz w:val="24"/>
          <w:szCs w:val="24"/>
        </w:rPr>
      </w:pPr>
      <w:r w:rsidRPr="00B41496">
        <w:t>«3. Председатель, аудитор Контрольно-счетной палаты назначаются на должность Думой Киренского муниципального района сроком на 5 лет. Срок полномочий председателя, аудитора Контрольно-счетной палаты исчисляется со дня назначения их на соответствующие должности».</w:t>
      </w:r>
    </w:p>
    <w:p w:rsidR="00B41496" w:rsidRDefault="00D54838" w:rsidP="00B4149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р</w:t>
      </w:r>
      <w:r w:rsidR="00B4149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1496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24 апреля 2013 года №448/5 «О внесении изменений и дополнений в положение о Контрольно-счетной палате муниципального образования Киренский район» считать утратившим силу.</w:t>
      </w:r>
    </w:p>
    <w:p w:rsidR="00B41496" w:rsidRPr="00B41496" w:rsidRDefault="00B41496" w:rsidP="00B4149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B41496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B41496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B4149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41496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B41496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41496" w:rsidRPr="00B41496" w:rsidRDefault="00B41496" w:rsidP="00B41496">
      <w:pPr>
        <w:pStyle w:val="a4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496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366F0B" w:rsidRDefault="00366F0B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496" w:rsidRPr="00B41496" w:rsidRDefault="00B41496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B41496" w:rsidRPr="00B41496" w:rsidRDefault="00B41496" w:rsidP="00B4149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B41496" w:rsidRDefault="00B4149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496" w:rsidRDefault="00B4149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366F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0A1"/>
    <w:multiLevelType w:val="hybridMultilevel"/>
    <w:tmpl w:val="B088E164"/>
    <w:lvl w:ilvl="0" w:tplc="9050B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6"/>
  </w:num>
  <w:num w:numId="30">
    <w:abstractNumId w:val="15"/>
  </w:num>
  <w:num w:numId="31">
    <w:abstractNumId w:val="3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66F0B"/>
    <w:rsid w:val="00376513"/>
    <w:rsid w:val="00377882"/>
    <w:rsid w:val="003816E0"/>
    <w:rsid w:val="00385F3F"/>
    <w:rsid w:val="003A690D"/>
    <w:rsid w:val="003C44D4"/>
    <w:rsid w:val="003C549A"/>
    <w:rsid w:val="00406D48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5B4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84BB1"/>
    <w:rsid w:val="009D12F3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1496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54838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2018-01-31T07:22:00Z</cp:lastPrinted>
  <dcterms:created xsi:type="dcterms:W3CDTF">2018-01-30T02:41:00Z</dcterms:created>
  <dcterms:modified xsi:type="dcterms:W3CDTF">2018-01-31T07:24:00Z</dcterms:modified>
</cp:coreProperties>
</file>